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5D67" w14:textId="0BEB1E9A" w:rsidR="003B3CA6" w:rsidRPr="00FC5B7B" w:rsidRDefault="00140C26" w:rsidP="00302936">
      <w:pPr>
        <w:pStyle w:val="Title12ptBold"/>
        <w:rPr>
          <w:sz w:val="28"/>
          <w:szCs w:val="28"/>
        </w:rPr>
      </w:pPr>
      <w:r w:rsidRPr="00FC5B7B">
        <w:rPr>
          <w:sz w:val="28"/>
          <w:szCs w:val="28"/>
        </w:rPr>
        <w:t xml:space="preserve">MEETING NOTICE AND AGENDA </w:t>
      </w:r>
      <w:r w:rsidR="00507E2D">
        <w:rPr>
          <w:sz w:val="28"/>
          <w:szCs w:val="28"/>
        </w:rPr>
        <w:t xml:space="preserve">FOR THE </w:t>
      </w:r>
      <w:r w:rsidR="00A27E53">
        <w:rPr>
          <w:sz w:val="28"/>
          <w:szCs w:val="28"/>
        </w:rPr>
        <w:t>REGULAR</w:t>
      </w:r>
      <w:r w:rsidR="00FD13F7" w:rsidRPr="00FC5B7B">
        <w:rPr>
          <w:sz w:val="28"/>
          <w:szCs w:val="28"/>
        </w:rPr>
        <w:t xml:space="preserve"> </w:t>
      </w:r>
      <w:r w:rsidRPr="00FC5B7B">
        <w:rPr>
          <w:sz w:val="28"/>
          <w:szCs w:val="28"/>
        </w:rPr>
        <w:t>MEETING OF THE</w:t>
      </w:r>
    </w:p>
    <w:p w14:paraId="16231422" w14:textId="01D6B763" w:rsidR="003B3CA6" w:rsidRPr="00FC5B7B" w:rsidRDefault="00140C26" w:rsidP="00302936">
      <w:pPr>
        <w:pStyle w:val="Title12ptBold"/>
        <w:rPr>
          <w:sz w:val="28"/>
          <w:szCs w:val="28"/>
        </w:rPr>
      </w:pPr>
      <w:r w:rsidRPr="00FC5B7B">
        <w:rPr>
          <w:sz w:val="28"/>
          <w:szCs w:val="28"/>
        </w:rPr>
        <w:t>BOARD OF DIRECTORS OF THE</w:t>
      </w:r>
    </w:p>
    <w:p w14:paraId="5AC81C6A" w14:textId="6C1E09B2" w:rsidR="003B3CA6" w:rsidRDefault="00140C26" w:rsidP="00302936">
      <w:pPr>
        <w:pStyle w:val="Title12ptBold"/>
        <w:rPr>
          <w:sz w:val="28"/>
          <w:szCs w:val="28"/>
        </w:rPr>
      </w:pPr>
      <w:r w:rsidRPr="00FC5B7B">
        <w:rPr>
          <w:sz w:val="28"/>
          <w:szCs w:val="28"/>
        </w:rPr>
        <w:t>LATHROP IRRIGATION DISTRICT</w:t>
      </w:r>
    </w:p>
    <w:p w14:paraId="2E07AAA6" w14:textId="37EFD201" w:rsidR="00AD0D5B" w:rsidRDefault="00AD0D5B" w:rsidP="00C808F7">
      <w:pPr>
        <w:pStyle w:val="Title12ptBold"/>
        <w:rPr>
          <w:sz w:val="28"/>
          <w:szCs w:val="28"/>
        </w:rPr>
      </w:pPr>
      <w:r>
        <w:rPr>
          <w:szCs w:val="24"/>
        </w:rPr>
        <w:t xml:space="preserve">NOTE THAT DUE TO THE CORONAVIRUS CONCERNS THE </w:t>
      </w:r>
      <w:r w:rsidR="000D151E">
        <w:rPr>
          <w:szCs w:val="24"/>
        </w:rPr>
        <w:t>DISTRICT IS PROVIDING FOR ATTENDANCE BY THE PUBLIC</w:t>
      </w:r>
      <w:r>
        <w:rPr>
          <w:szCs w:val="24"/>
        </w:rPr>
        <w:t xml:space="preserve"> VIA ONLINE MEETING  MEMBERS OF THE PUBLIC WISHING TO PARTICIPATE ONLINE PLEASE EMAIL YOUR REQUEST TO:  </w:t>
      </w:r>
      <w:hyperlink r:id="rId6" w:history="1">
        <w:r w:rsidRPr="0010069F">
          <w:rPr>
            <w:rStyle w:val="Hyperlink"/>
            <w:szCs w:val="24"/>
          </w:rPr>
          <w:t>INFO@LATHROPIRRIGATION.COM</w:t>
        </w:r>
      </w:hyperlink>
      <w:r>
        <w:rPr>
          <w:szCs w:val="24"/>
        </w:rPr>
        <w:t xml:space="preserve"> NO LATER THAN </w:t>
      </w:r>
      <w:r w:rsidR="00A27E53">
        <w:rPr>
          <w:szCs w:val="24"/>
        </w:rPr>
        <w:t>TUESDAY</w:t>
      </w:r>
      <w:r w:rsidR="00A50EC4">
        <w:rPr>
          <w:szCs w:val="24"/>
        </w:rPr>
        <w:t>,</w:t>
      </w:r>
      <w:r w:rsidR="0092707E">
        <w:rPr>
          <w:szCs w:val="24"/>
        </w:rPr>
        <w:t xml:space="preserve"> </w:t>
      </w:r>
      <w:r w:rsidR="0094773D">
        <w:rPr>
          <w:szCs w:val="24"/>
        </w:rPr>
        <w:t>FEBRUARY 25</w:t>
      </w:r>
      <w:r w:rsidR="00B37575">
        <w:rPr>
          <w:szCs w:val="24"/>
        </w:rPr>
        <w:t>, 202</w:t>
      </w:r>
      <w:r w:rsidR="00A27E53">
        <w:rPr>
          <w:szCs w:val="24"/>
        </w:rPr>
        <w:t>5</w:t>
      </w:r>
      <w:r w:rsidR="005947FA">
        <w:rPr>
          <w:szCs w:val="24"/>
        </w:rPr>
        <w:t>,</w:t>
      </w:r>
      <w:r w:rsidR="008A3510">
        <w:rPr>
          <w:szCs w:val="24"/>
        </w:rPr>
        <w:t xml:space="preserve"> </w:t>
      </w:r>
      <w:r>
        <w:rPr>
          <w:szCs w:val="24"/>
        </w:rPr>
        <w:t xml:space="preserve">AT </w:t>
      </w:r>
      <w:r w:rsidR="007E1258">
        <w:rPr>
          <w:szCs w:val="24"/>
        </w:rPr>
        <w:t>4</w:t>
      </w:r>
      <w:r>
        <w:rPr>
          <w:szCs w:val="24"/>
        </w:rPr>
        <w:t>:00 PM</w:t>
      </w:r>
    </w:p>
    <w:p w14:paraId="49F6F3F6" w14:textId="2E5F2E13" w:rsidR="003B3CA6" w:rsidRPr="00FC5B7B" w:rsidRDefault="003B3CA6">
      <w:pPr>
        <w:rPr>
          <w:sz w:val="28"/>
          <w:szCs w:val="28"/>
        </w:rPr>
      </w:pPr>
    </w:p>
    <w:p w14:paraId="21F9FBF6" w14:textId="51ACCDB7" w:rsidR="003B3CA6" w:rsidRPr="00C808F7" w:rsidRDefault="00140C26" w:rsidP="00D35041">
      <w:pPr>
        <w:ind w:left="720" w:firstLine="0"/>
        <w:rPr>
          <w:b/>
          <w:bCs/>
          <w:sz w:val="21"/>
          <w:szCs w:val="21"/>
        </w:rPr>
      </w:pPr>
      <w:r w:rsidRPr="00C808F7">
        <w:rPr>
          <w:b/>
          <w:bCs/>
          <w:sz w:val="21"/>
          <w:szCs w:val="21"/>
        </w:rPr>
        <w:t>PLEASE TAKE NOTICE that a</w:t>
      </w:r>
      <w:r w:rsidR="009D6D19">
        <w:rPr>
          <w:b/>
          <w:bCs/>
          <w:sz w:val="21"/>
          <w:szCs w:val="21"/>
        </w:rPr>
        <w:t xml:space="preserve"> </w:t>
      </w:r>
      <w:r w:rsidR="00A27E53">
        <w:rPr>
          <w:b/>
          <w:bCs/>
          <w:sz w:val="21"/>
          <w:szCs w:val="21"/>
        </w:rPr>
        <w:t>Regular</w:t>
      </w:r>
      <w:r w:rsidR="00FD13F7" w:rsidRPr="00C808F7">
        <w:rPr>
          <w:b/>
          <w:bCs/>
          <w:sz w:val="21"/>
          <w:szCs w:val="21"/>
        </w:rPr>
        <w:t xml:space="preserve"> </w:t>
      </w:r>
      <w:r w:rsidRPr="00C808F7">
        <w:rPr>
          <w:b/>
          <w:bCs/>
          <w:sz w:val="21"/>
          <w:szCs w:val="21"/>
        </w:rPr>
        <w:t xml:space="preserve">Meeting of the Board of Directors of the Lathrop Irrigation District will be held on </w:t>
      </w:r>
      <w:r w:rsidR="00A27E53">
        <w:rPr>
          <w:b/>
          <w:bCs/>
          <w:sz w:val="21"/>
          <w:szCs w:val="21"/>
          <w:u w:val="single"/>
        </w:rPr>
        <w:t>Wednesday</w:t>
      </w:r>
      <w:r w:rsidR="0067575E" w:rsidRPr="0067575E">
        <w:rPr>
          <w:b/>
          <w:bCs/>
          <w:sz w:val="21"/>
          <w:szCs w:val="21"/>
          <w:u w:val="single"/>
        </w:rPr>
        <w:t xml:space="preserve">, </w:t>
      </w:r>
      <w:r w:rsidR="0094773D">
        <w:rPr>
          <w:b/>
          <w:bCs/>
          <w:sz w:val="21"/>
          <w:szCs w:val="21"/>
          <w:u w:val="single"/>
        </w:rPr>
        <w:t>February 26</w:t>
      </w:r>
      <w:r w:rsidR="00AA550D">
        <w:rPr>
          <w:b/>
          <w:bCs/>
          <w:sz w:val="21"/>
          <w:szCs w:val="21"/>
          <w:u w:val="single"/>
        </w:rPr>
        <w:t>, 202</w:t>
      </w:r>
      <w:r w:rsidR="00A27E53">
        <w:rPr>
          <w:b/>
          <w:bCs/>
          <w:sz w:val="21"/>
          <w:szCs w:val="21"/>
          <w:u w:val="single"/>
        </w:rPr>
        <w:t>5</w:t>
      </w:r>
      <w:r w:rsidR="005947FA">
        <w:rPr>
          <w:b/>
          <w:bCs/>
          <w:sz w:val="21"/>
          <w:szCs w:val="21"/>
          <w:u w:val="single"/>
        </w:rPr>
        <w:t>,</w:t>
      </w:r>
      <w:r w:rsidR="0067575E" w:rsidRPr="0067575E">
        <w:rPr>
          <w:b/>
          <w:bCs/>
          <w:sz w:val="21"/>
          <w:szCs w:val="21"/>
          <w:u w:val="single"/>
        </w:rPr>
        <w:t xml:space="preserve"> </w:t>
      </w:r>
      <w:r w:rsidRPr="0067575E">
        <w:rPr>
          <w:b/>
          <w:bCs/>
          <w:sz w:val="21"/>
          <w:szCs w:val="21"/>
          <w:u w:val="single"/>
        </w:rPr>
        <w:t>at</w:t>
      </w:r>
      <w:r w:rsidR="00AF2AEF" w:rsidRPr="0067575E">
        <w:rPr>
          <w:b/>
          <w:bCs/>
          <w:sz w:val="21"/>
          <w:szCs w:val="21"/>
          <w:u w:val="single"/>
        </w:rPr>
        <w:t xml:space="preserve"> </w:t>
      </w:r>
      <w:r w:rsidR="007E1258" w:rsidRPr="0067575E">
        <w:rPr>
          <w:b/>
          <w:bCs/>
          <w:sz w:val="21"/>
          <w:szCs w:val="21"/>
          <w:u w:val="single"/>
        </w:rPr>
        <w:t>4</w:t>
      </w:r>
      <w:r w:rsidR="00F50BEB" w:rsidRPr="0067575E">
        <w:rPr>
          <w:b/>
          <w:bCs/>
          <w:sz w:val="21"/>
          <w:szCs w:val="21"/>
          <w:u w:val="single"/>
        </w:rPr>
        <w:t xml:space="preserve">:00 </w:t>
      </w:r>
      <w:r w:rsidR="00A50EC4">
        <w:rPr>
          <w:b/>
          <w:bCs/>
          <w:sz w:val="21"/>
          <w:szCs w:val="21"/>
          <w:u w:val="single"/>
        </w:rPr>
        <w:t>PM</w:t>
      </w:r>
      <w:r w:rsidRPr="00C808F7">
        <w:rPr>
          <w:b/>
          <w:bCs/>
          <w:sz w:val="21"/>
          <w:szCs w:val="21"/>
        </w:rPr>
        <w:t xml:space="preserve">, or as soon thereafter as possible, at </w:t>
      </w:r>
      <w:r w:rsidR="00D16B3A">
        <w:rPr>
          <w:b/>
          <w:bCs/>
          <w:sz w:val="21"/>
          <w:szCs w:val="21"/>
        </w:rPr>
        <w:t>1235 Academy Dr.</w:t>
      </w:r>
      <w:r w:rsidRPr="00C808F7">
        <w:rPr>
          <w:b/>
          <w:bCs/>
          <w:sz w:val="21"/>
          <w:szCs w:val="21"/>
        </w:rPr>
        <w:t>, Lathrop, California 95330 for the purpose of taking the following actions:</w:t>
      </w:r>
    </w:p>
    <w:p w14:paraId="6D5498F6" w14:textId="77777777" w:rsidR="00594A4E" w:rsidRPr="009A1A58" w:rsidRDefault="00594A4E" w:rsidP="009A1A58">
      <w:pPr>
        <w:tabs>
          <w:tab w:val="left" w:pos="3480"/>
        </w:tabs>
        <w:ind w:firstLine="0"/>
        <w:rPr>
          <w:sz w:val="21"/>
          <w:szCs w:val="21"/>
        </w:rPr>
      </w:pPr>
    </w:p>
    <w:p w14:paraId="5A14DCC4" w14:textId="617D0323" w:rsidR="003B3CA6" w:rsidRPr="00E63B7D" w:rsidRDefault="00140C26" w:rsidP="00D3504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63B7D">
        <w:rPr>
          <w:rFonts w:ascii="Arial" w:hAnsi="Arial" w:cs="Arial"/>
        </w:rPr>
        <w:t>ROLL CALL</w:t>
      </w:r>
    </w:p>
    <w:p w14:paraId="6D66348D" w14:textId="77777777" w:rsidR="003B3CA6" w:rsidRPr="00E63B7D" w:rsidRDefault="003B3CA6" w:rsidP="00D35041">
      <w:pPr>
        <w:ind w:left="1440" w:hanging="720"/>
        <w:rPr>
          <w:rFonts w:cs="Arial"/>
          <w:szCs w:val="22"/>
        </w:rPr>
      </w:pPr>
    </w:p>
    <w:p w14:paraId="2BEB24ED" w14:textId="77777777" w:rsidR="006556E1" w:rsidRPr="00E63B7D" w:rsidRDefault="00140C26" w:rsidP="00D3504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63B7D">
        <w:rPr>
          <w:rFonts w:ascii="Arial" w:hAnsi="Arial" w:cs="Arial"/>
        </w:rPr>
        <w:t>PUBLIC COMMENT</w:t>
      </w:r>
    </w:p>
    <w:p w14:paraId="76F45144" w14:textId="77777777" w:rsidR="006556E1" w:rsidRPr="00E63B7D" w:rsidRDefault="006556E1" w:rsidP="00D35041">
      <w:pPr>
        <w:pStyle w:val="ListParagraph"/>
        <w:jc w:val="both"/>
        <w:rPr>
          <w:rFonts w:ascii="Arial" w:hAnsi="Arial" w:cs="Arial"/>
        </w:rPr>
      </w:pPr>
    </w:p>
    <w:p w14:paraId="3755B946" w14:textId="530F239E" w:rsidR="006556E1" w:rsidRPr="00E63B7D" w:rsidRDefault="00F50BEB" w:rsidP="00D3504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63B7D">
        <w:rPr>
          <w:rFonts w:ascii="Arial" w:hAnsi="Arial" w:cs="Arial"/>
        </w:rPr>
        <w:t>APPROVAL OF THE MINUTES OF</w:t>
      </w:r>
      <w:r w:rsidR="00E30AB3" w:rsidRPr="00E63B7D">
        <w:rPr>
          <w:rFonts w:ascii="Arial" w:hAnsi="Arial" w:cs="Arial"/>
        </w:rPr>
        <w:t xml:space="preserve"> </w:t>
      </w:r>
      <w:r w:rsidR="0094773D">
        <w:rPr>
          <w:rFonts w:ascii="Arial" w:hAnsi="Arial" w:cs="Arial"/>
        </w:rPr>
        <w:t>JANUARY 22</w:t>
      </w:r>
      <w:r w:rsidR="0094773D" w:rsidRPr="0094773D">
        <w:rPr>
          <w:rFonts w:ascii="Arial" w:hAnsi="Arial" w:cs="Arial"/>
          <w:vertAlign w:val="superscript"/>
        </w:rPr>
        <w:t>ND</w:t>
      </w:r>
      <w:r w:rsidR="0094773D">
        <w:rPr>
          <w:rFonts w:ascii="Arial" w:hAnsi="Arial" w:cs="Arial"/>
        </w:rPr>
        <w:t>,</w:t>
      </w:r>
      <w:r w:rsidR="003305DC" w:rsidRPr="00E63B7D">
        <w:rPr>
          <w:rFonts w:ascii="Arial" w:hAnsi="Arial" w:cs="Arial"/>
        </w:rPr>
        <w:t xml:space="preserve"> </w:t>
      </w:r>
      <w:r w:rsidR="0094773D">
        <w:rPr>
          <w:rFonts w:ascii="Arial" w:hAnsi="Arial" w:cs="Arial"/>
        </w:rPr>
        <w:t>REGULAR</w:t>
      </w:r>
      <w:r w:rsidR="003305DC" w:rsidRPr="00E63B7D">
        <w:rPr>
          <w:rFonts w:ascii="Arial" w:hAnsi="Arial" w:cs="Arial"/>
        </w:rPr>
        <w:t xml:space="preserve"> BOARD MEETIN</w:t>
      </w:r>
      <w:r w:rsidR="005E2514" w:rsidRPr="00E63B7D">
        <w:rPr>
          <w:rFonts w:ascii="Arial" w:hAnsi="Arial" w:cs="Arial"/>
        </w:rPr>
        <w:t>G</w:t>
      </w:r>
      <w:r w:rsidR="00A27E53">
        <w:rPr>
          <w:rFonts w:ascii="Arial" w:hAnsi="Arial" w:cs="Arial"/>
        </w:rPr>
        <w:t>.</w:t>
      </w:r>
    </w:p>
    <w:p w14:paraId="6EB1909D" w14:textId="77777777" w:rsidR="006556E1" w:rsidRPr="00E63B7D" w:rsidRDefault="006556E1" w:rsidP="00D35041">
      <w:pPr>
        <w:pStyle w:val="ListParagraph"/>
        <w:jc w:val="both"/>
        <w:rPr>
          <w:rFonts w:ascii="Arial" w:hAnsi="Arial" w:cs="Arial"/>
        </w:rPr>
      </w:pPr>
    </w:p>
    <w:p w14:paraId="58C11CD8" w14:textId="1D3FE58B" w:rsidR="00F210B5" w:rsidRPr="00E63B7D" w:rsidRDefault="00F50BEB" w:rsidP="00D3504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63B7D">
        <w:rPr>
          <w:rFonts w:ascii="Arial" w:hAnsi="Arial" w:cs="Arial"/>
        </w:rPr>
        <w:t>STAFF REPORTS</w:t>
      </w:r>
    </w:p>
    <w:p w14:paraId="06125A35" w14:textId="07404DE6" w:rsidR="00620C09" w:rsidRPr="00E63B7D" w:rsidRDefault="00620C09" w:rsidP="004D74AB">
      <w:pPr>
        <w:ind w:firstLine="0"/>
        <w:rPr>
          <w:rFonts w:cs="Arial"/>
          <w:szCs w:val="22"/>
        </w:rPr>
      </w:pPr>
    </w:p>
    <w:p w14:paraId="6A516CC2" w14:textId="50E924C4" w:rsidR="00520215" w:rsidRDefault="00520215" w:rsidP="009D6D19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E63B7D">
        <w:rPr>
          <w:rFonts w:ascii="Arial" w:hAnsi="Arial" w:cs="Arial"/>
        </w:rPr>
        <w:t>Update on Mainspring Generator project status.</w:t>
      </w:r>
    </w:p>
    <w:p w14:paraId="2C78D182" w14:textId="1DD22327" w:rsidR="009D6D19" w:rsidRPr="0094773D" w:rsidRDefault="00273EE9" w:rsidP="0094773D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Update on Board of Directors Binder.</w:t>
      </w:r>
      <w:r w:rsidR="009D6D19" w:rsidRPr="0094773D">
        <w:rPr>
          <w:rFonts w:cs="Arial"/>
        </w:rPr>
        <w:t xml:space="preserve"> </w:t>
      </w:r>
    </w:p>
    <w:p w14:paraId="71971E4A" w14:textId="6A90830F" w:rsidR="004D74AB" w:rsidRDefault="003D6519" w:rsidP="00A27E53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Update on </w:t>
      </w:r>
      <w:r w:rsidR="00677318" w:rsidRPr="00E63B7D">
        <w:rPr>
          <w:rFonts w:ascii="Arial" w:hAnsi="Arial" w:cs="Arial"/>
        </w:rPr>
        <w:t>Phase 2 Mira Agreement</w:t>
      </w:r>
    </w:p>
    <w:p w14:paraId="53E6E36E" w14:textId="7D628512" w:rsidR="00694060" w:rsidRPr="0094773D" w:rsidRDefault="00E41E87" w:rsidP="0094773D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Transition Plan- Curtis to Erik</w:t>
      </w:r>
      <w:r w:rsidR="00273EE9">
        <w:rPr>
          <w:rFonts w:ascii="Arial" w:hAnsi="Arial" w:cs="Arial"/>
        </w:rPr>
        <w:t>.</w:t>
      </w:r>
    </w:p>
    <w:p w14:paraId="4146C319" w14:textId="77777777" w:rsidR="00273EE9" w:rsidRDefault="00273EE9" w:rsidP="00273EE9">
      <w:pPr>
        <w:pStyle w:val="ListParagraph"/>
        <w:ind w:left="1800"/>
        <w:jc w:val="both"/>
        <w:rPr>
          <w:rFonts w:ascii="Arial" w:hAnsi="Arial" w:cs="Arial"/>
        </w:rPr>
      </w:pPr>
    </w:p>
    <w:p w14:paraId="7C6359B1" w14:textId="77777777" w:rsidR="00E41E87" w:rsidRDefault="00E41E87" w:rsidP="00E41E87">
      <w:pPr>
        <w:pStyle w:val="ListParagraph"/>
        <w:ind w:left="1800"/>
        <w:jc w:val="both"/>
        <w:rPr>
          <w:rFonts w:ascii="Arial" w:hAnsi="Arial" w:cs="Arial"/>
        </w:rPr>
      </w:pPr>
    </w:p>
    <w:p w14:paraId="2DEC1A90" w14:textId="39039F55" w:rsidR="00E41E87" w:rsidRDefault="0094773D" w:rsidP="00E41E8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RESOLUTION 2025-01, APPROVING THE AGREEMENT FOR ACCOUNTING SERVICES WITH LYNDSAY GEORGE-CPA.</w:t>
      </w:r>
    </w:p>
    <w:p w14:paraId="5D4C0AC8" w14:textId="77777777" w:rsidR="00E41E87" w:rsidRDefault="00E41E87" w:rsidP="00F379FF">
      <w:pPr>
        <w:ind w:firstLine="0"/>
        <w:rPr>
          <w:rFonts w:cs="Arial"/>
        </w:rPr>
      </w:pPr>
    </w:p>
    <w:p w14:paraId="1C05EA39" w14:textId="388B52DA" w:rsidR="00E41E87" w:rsidRDefault="00E41E87" w:rsidP="00E41E8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41E87">
        <w:rPr>
          <w:rFonts w:ascii="Arial" w:hAnsi="Arial" w:cs="Arial"/>
        </w:rPr>
        <w:t>REVIEW DRAFT OF PAYCHEX EMPLOYEE HANDBOOK</w:t>
      </w:r>
      <w:r w:rsidR="00273EE9">
        <w:rPr>
          <w:rFonts w:ascii="Arial" w:hAnsi="Arial" w:cs="Arial"/>
        </w:rPr>
        <w:t>.</w:t>
      </w:r>
    </w:p>
    <w:p w14:paraId="7B812D7B" w14:textId="77777777" w:rsidR="00C919F7" w:rsidRDefault="00C919F7" w:rsidP="00C919F7">
      <w:pPr>
        <w:pStyle w:val="ListParagraph"/>
        <w:ind w:left="1170"/>
        <w:rPr>
          <w:rFonts w:ascii="Arial" w:hAnsi="Arial" w:cs="Arial"/>
        </w:rPr>
      </w:pPr>
    </w:p>
    <w:p w14:paraId="41FA4B33" w14:textId="29190966" w:rsidR="004D74AB" w:rsidRDefault="00C919F7" w:rsidP="00F379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REVIEW OF THE BRYANT COSULTING AGREEMENT</w:t>
      </w:r>
      <w:r w:rsidR="00F379FF">
        <w:rPr>
          <w:rFonts w:ascii="Arial" w:hAnsi="Arial" w:cs="Arial"/>
        </w:rPr>
        <w:t>.</w:t>
      </w:r>
    </w:p>
    <w:p w14:paraId="6D24736C" w14:textId="77777777" w:rsidR="0094773D" w:rsidRPr="0094773D" w:rsidRDefault="0094773D" w:rsidP="0094773D">
      <w:pPr>
        <w:pStyle w:val="ListParagraph"/>
        <w:rPr>
          <w:rFonts w:ascii="Arial" w:hAnsi="Arial" w:cs="Arial"/>
        </w:rPr>
      </w:pPr>
    </w:p>
    <w:p w14:paraId="517413B2" w14:textId="4425CA3A" w:rsidR="0094773D" w:rsidRPr="00F379FF" w:rsidRDefault="0094773D" w:rsidP="00F379F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APPOINTMENT OF NEW TREASURER.</w:t>
      </w:r>
    </w:p>
    <w:p w14:paraId="06EE4A5D" w14:textId="77777777" w:rsidR="006746B5" w:rsidRPr="006746B5" w:rsidRDefault="006746B5" w:rsidP="006746B5">
      <w:pPr>
        <w:pStyle w:val="ListParagraph"/>
        <w:rPr>
          <w:rFonts w:ascii="Arial" w:hAnsi="Arial" w:cs="Arial"/>
        </w:rPr>
      </w:pPr>
    </w:p>
    <w:p w14:paraId="4FC9AC92" w14:textId="2355B858" w:rsidR="006746B5" w:rsidRDefault="00A27E53" w:rsidP="00A27E53">
      <w:pPr>
        <w:numPr>
          <w:ilvl w:val="0"/>
          <w:numId w:val="4"/>
        </w:numPr>
        <w:rPr>
          <w:rFonts w:cs="Arial"/>
          <w:szCs w:val="22"/>
        </w:rPr>
      </w:pPr>
      <w:r w:rsidRPr="00E63B7D">
        <w:rPr>
          <w:rFonts w:cs="Arial"/>
          <w:szCs w:val="22"/>
        </w:rPr>
        <w:t>DISTRICT ENGINEER’S REPOR</w:t>
      </w:r>
      <w:r w:rsidR="0094773D">
        <w:rPr>
          <w:rFonts w:cs="Arial"/>
          <w:szCs w:val="22"/>
        </w:rPr>
        <w:t>T.</w:t>
      </w:r>
    </w:p>
    <w:p w14:paraId="0C64C1CE" w14:textId="77777777" w:rsidR="00E41E87" w:rsidRDefault="00E41E87" w:rsidP="00E41E87">
      <w:pPr>
        <w:rPr>
          <w:rFonts w:cs="Arial"/>
          <w:szCs w:val="22"/>
        </w:rPr>
      </w:pPr>
    </w:p>
    <w:p w14:paraId="31456C3B" w14:textId="1F503A46" w:rsidR="00A27E53" w:rsidRPr="00E41E87" w:rsidRDefault="00A27E53" w:rsidP="00E41E87">
      <w:pPr>
        <w:numPr>
          <w:ilvl w:val="0"/>
          <w:numId w:val="4"/>
        </w:numPr>
        <w:rPr>
          <w:rFonts w:cs="Arial"/>
          <w:szCs w:val="22"/>
        </w:rPr>
      </w:pPr>
      <w:r w:rsidRPr="00E41E87">
        <w:rPr>
          <w:rFonts w:cs="Arial"/>
          <w:szCs w:val="22"/>
        </w:rPr>
        <w:t>TREASURER REPORT, APPROVAL OF WARRANTS/CHECK REGISTER; REVIEW OF FISCAL YTD PROFIT AND LOSS SUMMARY</w:t>
      </w:r>
    </w:p>
    <w:p w14:paraId="3D5BBA2A" w14:textId="77777777" w:rsidR="00C52DF9" w:rsidRPr="00E63B7D" w:rsidRDefault="00C52DF9" w:rsidP="00D35041">
      <w:pPr>
        <w:ind w:firstLine="0"/>
        <w:rPr>
          <w:rFonts w:cs="Arial"/>
          <w:szCs w:val="22"/>
        </w:rPr>
      </w:pPr>
    </w:p>
    <w:p w14:paraId="36FB3768" w14:textId="0BF8DA6A" w:rsidR="00C52DF9" w:rsidRPr="00E63B7D" w:rsidRDefault="002D2E1F" w:rsidP="00D3504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E63B7D">
        <w:rPr>
          <w:rFonts w:ascii="Arial" w:hAnsi="Arial" w:cs="Arial"/>
        </w:rPr>
        <w:t>ADJOURNMENT</w:t>
      </w:r>
    </w:p>
    <w:p w14:paraId="4FB04D46" w14:textId="39914DCC" w:rsidR="0067575E" w:rsidRDefault="0067575E" w:rsidP="00D35041">
      <w:pPr>
        <w:rPr>
          <w:rFonts w:cs="Arial"/>
          <w:sz w:val="21"/>
          <w:szCs w:val="21"/>
        </w:rPr>
      </w:pPr>
    </w:p>
    <w:p w14:paraId="1E21F4C7" w14:textId="7B9F664E" w:rsidR="003B3CA6" w:rsidRDefault="00140C26" w:rsidP="005A6BC5">
      <w:pPr>
        <w:pStyle w:val="TitleArticle"/>
        <w:ind w:left="4320" w:firstLine="720"/>
        <w:jc w:val="both"/>
        <w:rPr>
          <w:spacing w:val="60"/>
          <w:sz w:val="21"/>
          <w:szCs w:val="21"/>
        </w:rPr>
      </w:pPr>
      <w:r w:rsidRPr="00755645">
        <w:rPr>
          <w:spacing w:val="60"/>
          <w:sz w:val="21"/>
          <w:szCs w:val="21"/>
        </w:rPr>
        <w:t>************</w:t>
      </w:r>
    </w:p>
    <w:p w14:paraId="17B8305D" w14:textId="6FFB5827" w:rsidR="003B3CA6" w:rsidRPr="00FC4595" w:rsidRDefault="00140C26" w:rsidP="00D35041">
      <w:pPr>
        <w:ind w:left="720" w:firstLine="0"/>
        <w:rPr>
          <w:sz w:val="19"/>
          <w:szCs w:val="19"/>
        </w:rPr>
      </w:pPr>
      <w:r w:rsidRPr="00FC4595">
        <w:rPr>
          <w:sz w:val="19"/>
          <w:szCs w:val="19"/>
        </w:rPr>
        <w:t xml:space="preserve">Any written information provided to the Board of Directors of the District in preparation for this meeting is available for public review at the </w:t>
      </w:r>
      <w:proofErr w:type="gramStart"/>
      <w:r w:rsidRPr="00FC4595">
        <w:rPr>
          <w:sz w:val="19"/>
          <w:szCs w:val="19"/>
        </w:rPr>
        <w:t>District’s</w:t>
      </w:r>
      <w:proofErr w:type="gramEnd"/>
      <w:r w:rsidRPr="00FC4595">
        <w:rPr>
          <w:sz w:val="19"/>
          <w:szCs w:val="19"/>
        </w:rPr>
        <w:t xml:space="preserve"> business office, </w:t>
      </w:r>
      <w:r w:rsidR="00483736">
        <w:rPr>
          <w:sz w:val="19"/>
          <w:szCs w:val="19"/>
        </w:rPr>
        <w:t>1235 Academy Dr</w:t>
      </w:r>
      <w:r w:rsidRPr="00FC4595">
        <w:rPr>
          <w:sz w:val="19"/>
          <w:szCs w:val="19"/>
        </w:rPr>
        <w:t xml:space="preserve">, Lathrop, California.  This notice and agenda </w:t>
      </w:r>
      <w:r w:rsidR="004734F5" w:rsidRPr="00FC4595">
        <w:rPr>
          <w:sz w:val="19"/>
          <w:szCs w:val="19"/>
        </w:rPr>
        <w:t>have</w:t>
      </w:r>
      <w:r w:rsidRPr="00FC4595">
        <w:rPr>
          <w:sz w:val="19"/>
          <w:szCs w:val="19"/>
        </w:rPr>
        <w:t xml:space="preserve"> been posted at the </w:t>
      </w:r>
      <w:proofErr w:type="gramStart"/>
      <w:r w:rsidRPr="00FC4595">
        <w:rPr>
          <w:sz w:val="19"/>
          <w:szCs w:val="19"/>
        </w:rPr>
        <w:t>District’s</w:t>
      </w:r>
      <w:proofErr w:type="gramEnd"/>
      <w:r w:rsidRPr="00FC4595">
        <w:rPr>
          <w:sz w:val="19"/>
          <w:szCs w:val="19"/>
        </w:rPr>
        <w:t xml:space="preserve"> business office</w:t>
      </w:r>
      <w:r w:rsidR="00115B57">
        <w:rPr>
          <w:sz w:val="19"/>
          <w:szCs w:val="19"/>
        </w:rPr>
        <w:t xml:space="preserve"> as well as the meeting location</w:t>
      </w:r>
      <w:r w:rsidRPr="00FC4595">
        <w:rPr>
          <w:sz w:val="19"/>
          <w:szCs w:val="19"/>
        </w:rPr>
        <w:t>.  The meeting shall take place at the time (or as soon thereafter) as indicated.</w:t>
      </w:r>
    </w:p>
    <w:p w14:paraId="41CA4C48" w14:textId="77777777" w:rsidR="00F738C6" w:rsidRPr="00FC4595" w:rsidRDefault="00F738C6" w:rsidP="00D35041">
      <w:pPr>
        <w:ind w:left="720"/>
        <w:rPr>
          <w:sz w:val="19"/>
          <w:szCs w:val="19"/>
        </w:rPr>
      </w:pPr>
    </w:p>
    <w:p w14:paraId="57732FED" w14:textId="1EE5E994" w:rsidR="003B3CA6" w:rsidRDefault="00140C26" w:rsidP="00D35041">
      <w:pPr>
        <w:ind w:left="720" w:firstLine="0"/>
        <w:rPr>
          <w:sz w:val="19"/>
          <w:szCs w:val="19"/>
        </w:rPr>
      </w:pPr>
      <w:r w:rsidRPr="00FC4595">
        <w:rPr>
          <w:sz w:val="19"/>
          <w:szCs w:val="19"/>
        </w:rPr>
        <w:t xml:space="preserve">In compliance with the Americans with Disabilities Act, if you need special assistance to participate in this meeting, please call (209) </w:t>
      </w:r>
      <w:r w:rsidR="00E230B5">
        <w:rPr>
          <w:sz w:val="19"/>
          <w:szCs w:val="19"/>
        </w:rPr>
        <w:t>888-4799</w:t>
      </w:r>
      <w:r w:rsidRPr="00FC4595">
        <w:rPr>
          <w:sz w:val="19"/>
          <w:szCs w:val="19"/>
        </w:rPr>
        <w:t xml:space="preserve">. Notification 48 hours prior to the meeting will enable the </w:t>
      </w:r>
      <w:proofErr w:type="gramStart"/>
      <w:r w:rsidRPr="00FC4595">
        <w:rPr>
          <w:sz w:val="19"/>
          <w:szCs w:val="19"/>
        </w:rPr>
        <w:t>District</w:t>
      </w:r>
      <w:proofErr w:type="gramEnd"/>
      <w:r w:rsidRPr="00FC4595">
        <w:rPr>
          <w:sz w:val="19"/>
          <w:szCs w:val="19"/>
        </w:rPr>
        <w:t xml:space="preserve"> to make reasonable arrangements to ensure accessibility and/or </w:t>
      </w:r>
      <w:proofErr w:type="gramStart"/>
      <w:r w:rsidRPr="00FC4595">
        <w:rPr>
          <w:sz w:val="19"/>
          <w:szCs w:val="19"/>
        </w:rPr>
        <w:t>accommodations</w:t>
      </w:r>
      <w:proofErr w:type="gramEnd"/>
      <w:r w:rsidRPr="00FC4595">
        <w:rPr>
          <w:sz w:val="19"/>
          <w:szCs w:val="19"/>
        </w:rPr>
        <w:t xml:space="preserve"> to this meeting. [28 CFR 35.102-35.104 ADA Title II].</w:t>
      </w:r>
    </w:p>
    <w:p w14:paraId="4EE654CD" w14:textId="77777777" w:rsidR="00AA550D" w:rsidRDefault="00AA550D" w:rsidP="005B6520">
      <w:pPr>
        <w:ind w:left="720" w:firstLine="0"/>
        <w:rPr>
          <w:sz w:val="19"/>
          <w:szCs w:val="19"/>
        </w:rPr>
      </w:pPr>
    </w:p>
    <w:p w14:paraId="37847618" w14:textId="76F2E47F" w:rsidR="00253B72" w:rsidRDefault="00253B72" w:rsidP="00253B72">
      <w:pPr>
        <w:rPr>
          <w:b/>
          <w:u w:val="single"/>
        </w:rPr>
      </w:pPr>
    </w:p>
    <w:p w14:paraId="7795B4EC" w14:textId="3C412D67" w:rsidR="00253B72" w:rsidRDefault="00253B72" w:rsidP="00253B72">
      <w:pPr>
        <w:jc w:val="center"/>
      </w:pPr>
    </w:p>
    <w:p w14:paraId="7C7D8CF6" w14:textId="77777777" w:rsidR="00253B72" w:rsidRDefault="00253B72" w:rsidP="00253B72">
      <w:pPr>
        <w:jc w:val="center"/>
        <w:rPr>
          <w:b/>
          <w:u w:val="single"/>
        </w:rPr>
      </w:pPr>
    </w:p>
    <w:p w14:paraId="4DA5C2E7" w14:textId="77777777" w:rsidR="00AA550D" w:rsidRPr="00FC4595" w:rsidRDefault="00AA550D" w:rsidP="00660F6D">
      <w:pPr>
        <w:ind w:firstLine="0"/>
        <w:rPr>
          <w:sz w:val="19"/>
          <w:szCs w:val="19"/>
        </w:rPr>
      </w:pPr>
    </w:p>
    <w:sectPr w:rsidR="00AA550D" w:rsidRPr="00FC4595" w:rsidSect="0067575E">
      <w:pgSz w:w="12240" w:h="15840"/>
      <w:pgMar w:top="990" w:right="90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E450F"/>
    <w:multiLevelType w:val="hybridMultilevel"/>
    <w:tmpl w:val="1E982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5545"/>
    <w:multiLevelType w:val="singleLevel"/>
    <w:tmpl w:val="2212792C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" w15:restartNumberingAfterBreak="0">
    <w:nsid w:val="0A5D4F56"/>
    <w:multiLevelType w:val="hybridMultilevel"/>
    <w:tmpl w:val="DAD2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6B4ECA"/>
    <w:multiLevelType w:val="hybridMultilevel"/>
    <w:tmpl w:val="E87694DC"/>
    <w:lvl w:ilvl="0" w:tplc="FD50699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60872"/>
    <w:multiLevelType w:val="hybridMultilevel"/>
    <w:tmpl w:val="729C5CB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37C35EE"/>
    <w:multiLevelType w:val="hybridMultilevel"/>
    <w:tmpl w:val="46C2E514"/>
    <w:lvl w:ilvl="0" w:tplc="FD506998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4DF621BC"/>
    <w:multiLevelType w:val="hybridMultilevel"/>
    <w:tmpl w:val="A57ABC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997510"/>
    <w:multiLevelType w:val="hybridMultilevel"/>
    <w:tmpl w:val="6CF08CD2"/>
    <w:lvl w:ilvl="0" w:tplc="58820F6E">
      <w:start w:val="2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79467E7"/>
    <w:multiLevelType w:val="hybridMultilevel"/>
    <w:tmpl w:val="8F90E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D799C"/>
    <w:multiLevelType w:val="hybridMultilevel"/>
    <w:tmpl w:val="422ACF70"/>
    <w:lvl w:ilvl="0" w:tplc="5A3AC40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8137964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135563">
    <w:abstractNumId w:val="2"/>
  </w:num>
  <w:num w:numId="3" w16cid:durableId="1187408959">
    <w:abstractNumId w:val="0"/>
  </w:num>
  <w:num w:numId="4" w16cid:durableId="1703938199">
    <w:abstractNumId w:val="3"/>
  </w:num>
  <w:num w:numId="5" w16cid:durableId="748576014">
    <w:abstractNumId w:val="1"/>
  </w:num>
  <w:num w:numId="6" w16cid:durableId="1240555310">
    <w:abstractNumId w:val="7"/>
  </w:num>
  <w:num w:numId="7" w16cid:durableId="902251405">
    <w:abstractNumId w:val="9"/>
  </w:num>
  <w:num w:numId="8" w16cid:durableId="833761726">
    <w:abstractNumId w:val="6"/>
  </w:num>
  <w:num w:numId="9" w16cid:durableId="2098285764">
    <w:abstractNumId w:val="4"/>
  </w:num>
  <w:num w:numId="10" w16cid:durableId="1509296126">
    <w:abstractNumId w:val="5"/>
  </w:num>
  <w:num w:numId="11" w16cid:durableId="12618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932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A6"/>
    <w:rsid w:val="00011BEA"/>
    <w:rsid w:val="0001409E"/>
    <w:rsid w:val="00031F5B"/>
    <w:rsid w:val="0004377C"/>
    <w:rsid w:val="0005077B"/>
    <w:rsid w:val="000538EA"/>
    <w:rsid w:val="00053905"/>
    <w:rsid w:val="00075FF6"/>
    <w:rsid w:val="0009018D"/>
    <w:rsid w:val="00091976"/>
    <w:rsid w:val="000966A3"/>
    <w:rsid w:val="000B470F"/>
    <w:rsid w:val="000B5531"/>
    <w:rsid w:val="000C19F5"/>
    <w:rsid w:val="000D12F0"/>
    <w:rsid w:val="000D151E"/>
    <w:rsid w:val="000E5299"/>
    <w:rsid w:val="000E58F6"/>
    <w:rsid w:val="000F1374"/>
    <w:rsid w:val="00100B9F"/>
    <w:rsid w:val="00115B57"/>
    <w:rsid w:val="00123C4D"/>
    <w:rsid w:val="00126C9A"/>
    <w:rsid w:val="00140C26"/>
    <w:rsid w:val="0014558B"/>
    <w:rsid w:val="00153981"/>
    <w:rsid w:val="00153CAA"/>
    <w:rsid w:val="0016399C"/>
    <w:rsid w:val="001640BA"/>
    <w:rsid w:val="0016432F"/>
    <w:rsid w:val="00166555"/>
    <w:rsid w:val="00172373"/>
    <w:rsid w:val="00183975"/>
    <w:rsid w:val="0019045F"/>
    <w:rsid w:val="001A117A"/>
    <w:rsid w:val="001A1EBC"/>
    <w:rsid w:val="001A415D"/>
    <w:rsid w:val="001A5FD1"/>
    <w:rsid w:val="001D0DCD"/>
    <w:rsid w:val="001D6AFC"/>
    <w:rsid w:val="001E27C8"/>
    <w:rsid w:val="001F139F"/>
    <w:rsid w:val="001F435E"/>
    <w:rsid w:val="001F67ED"/>
    <w:rsid w:val="002001AE"/>
    <w:rsid w:val="00224377"/>
    <w:rsid w:val="0022721E"/>
    <w:rsid w:val="00232469"/>
    <w:rsid w:val="002337AC"/>
    <w:rsid w:val="00241C4A"/>
    <w:rsid w:val="00242FF0"/>
    <w:rsid w:val="00244E3F"/>
    <w:rsid w:val="00246CAF"/>
    <w:rsid w:val="00253B72"/>
    <w:rsid w:val="00257383"/>
    <w:rsid w:val="002611BB"/>
    <w:rsid w:val="00272C8E"/>
    <w:rsid w:val="00273EE9"/>
    <w:rsid w:val="00275AD2"/>
    <w:rsid w:val="00277227"/>
    <w:rsid w:val="00286E90"/>
    <w:rsid w:val="002940F2"/>
    <w:rsid w:val="002A6ABF"/>
    <w:rsid w:val="002C0069"/>
    <w:rsid w:val="002C30DC"/>
    <w:rsid w:val="002D1FA1"/>
    <w:rsid w:val="002D2E1F"/>
    <w:rsid w:val="002D6AB8"/>
    <w:rsid w:val="00302936"/>
    <w:rsid w:val="00304343"/>
    <w:rsid w:val="00312BC3"/>
    <w:rsid w:val="00325AD2"/>
    <w:rsid w:val="003305DC"/>
    <w:rsid w:val="00340B8F"/>
    <w:rsid w:val="00347BBF"/>
    <w:rsid w:val="003771D6"/>
    <w:rsid w:val="00381D37"/>
    <w:rsid w:val="00390C52"/>
    <w:rsid w:val="003A19E0"/>
    <w:rsid w:val="003A32B6"/>
    <w:rsid w:val="003B1702"/>
    <w:rsid w:val="003B3CA6"/>
    <w:rsid w:val="003C2CDD"/>
    <w:rsid w:val="003D6519"/>
    <w:rsid w:val="003E4C1A"/>
    <w:rsid w:val="003F0ACA"/>
    <w:rsid w:val="003F3349"/>
    <w:rsid w:val="00401FF6"/>
    <w:rsid w:val="00402ADC"/>
    <w:rsid w:val="00424133"/>
    <w:rsid w:val="00445C55"/>
    <w:rsid w:val="004603D1"/>
    <w:rsid w:val="00462783"/>
    <w:rsid w:val="004706E9"/>
    <w:rsid w:val="004734F5"/>
    <w:rsid w:val="00483736"/>
    <w:rsid w:val="004924CE"/>
    <w:rsid w:val="004966EA"/>
    <w:rsid w:val="004A759A"/>
    <w:rsid w:val="004B06F4"/>
    <w:rsid w:val="004C0A1F"/>
    <w:rsid w:val="004D74AB"/>
    <w:rsid w:val="004F4D96"/>
    <w:rsid w:val="00507E2D"/>
    <w:rsid w:val="00520215"/>
    <w:rsid w:val="00536236"/>
    <w:rsid w:val="005526FA"/>
    <w:rsid w:val="00562277"/>
    <w:rsid w:val="00573A3D"/>
    <w:rsid w:val="00577303"/>
    <w:rsid w:val="005810B7"/>
    <w:rsid w:val="005851A9"/>
    <w:rsid w:val="005934FE"/>
    <w:rsid w:val="005947FA"/>
    <w:rsid w:val="00594A4E"/>
    <w:rsid w:val="005A6BC5"/>
    <w:rsid w:val="005B1A6A"/>
    <w:rsid w:val="005B39A3"/>
    <w:rsid w:val="005B6520"/>
    <w:rsid w:val="005B785F"/>
    <w:rsid w:val="005C2DEC"/>
    <w:rsid w:val="005C3C2D"/>
    <w:rsid w:val="005D0D08"/>
    <w:rsid w:val="005E2514"/>
    <w:rsid w:val="00600466"/>
    <w:rsid w:val="00620C09"/>
    <w:rsid w:val="00624619"/>
    <w:rsid w:val="006339BF"/>
    <w:rsid w:val="006348A5"/>
    <w:rsid w:val="0064553F"/>
    <w:rsid w:val="0064682E"/>
    <w:rsid w:val="006556E1"/>
    <w:rsid w:val="00660F6D"/>
    <w:rsid w:val="00664B00"/>
    <w:rsid w:val="00670F4B"/>
    <w:rsid w:val="006746B5"/>
    <w:rsid w:val="0067575E"/>
    <w:rsid w:val="00677318"/>
    <w:rsid w:val="00680625"/>
    <w:rsid w:val="006826FE"/>
    <w:rsid w:val="00683042"/>
    <w:rsid w:val="006848F7"/>
    <w:rsid w:val="00694060"/>
    <w:rsid w:val="0069677A"/>
    <w:rsid w:val="006A4D1F"/>
    <w:rsid w:val="006A6D0D"/>
    <w:rsid w:val="006B25EE"/>
    <w:rsid w:val="006C3733"/>
    <w:rsid w:val="006D4249"/>
    <w:rsid w:val="006E4601"/>
    <w:rsid w:val="006F0F8A"/>
    <w:rsid w:val="006F4105"/>
    <w:rsid w:val="006F4684"/>
    <w:rsid w:val="007148B2"/>
    <w:rsid w:val="00733E52"/>
    <w:rsid w:val="00742573"/>
    <w:rsid w:val="007436AB"/>
    <w:rsid w:val="00755645"/>
    <w:rsid w:val="0076016B"/>
    <w:rsid w:val="007604D0"/>
    <w:rsid w:val="0076426D"/>
    <w:rsid w:val="00795372"/>
    <w:rsid w:val="00796D62"/>
    <w:rsid w:val="007A0598"/>
    <w:rsid w:val="007A0D53"/>
    <w:rsid w:val="007A5925"/>
    <w:rsid w:val="007B3842"/>
    <w:rsid w:val="007B3F11"/>
    <w:rsid w:val="007C5B15"/>
    <w:rsid w:val="007C6266"/>
    <w:rsid w:val="007D0E41"/>
    <w:rsid w:val="007E1258"/>
    <w:rsid w:val="0081479B"/>
    <w:rsid w:val="00823370"/>
    <w:rsid w:val="00835738"/>
    <w:rsid w:val="00857E3D"/>
    <w:rsid w:val="008741F2"/>
    <w:rsid w:val="008753D4"/>
    <w:rsid w:val="008A3510"/>
    <w:rsid w:val="008B3B66"/>
    <w:rsid w:val="008B616A"/>
    <w:rsid w:val="008C25F4"/>
    <w:rsid w:val="008C29EC"/>
    <w:rsid w:val="008E6795"/>
    <w:rsid w:val="00902A0C"/>
    <w:rsid w:val="00906015"/>
    <w:rsid w:val="00917371"/>
    <w:rsid w:val="009218FC"/>
    <w:rsid w:val="0092707E"/>
    <w:rsid w:val="00941F49"/>
    <w:rsid w:val="0094773D"/>
    <w:rsid w:val="00962888"/>
    <w:rsid w:val="00972859"/>
    <w:rsid w:val="00974C30"/>
    <w:rsid w:val="0098091B"/>
    <w:rsid w:val="009A1A58"/>
    <w:rsid w:val="009A5F2F"/>
    <w:rsid w:val="009C1AD1"/>
    <w:rsid w:val="009C7223"/>
    <w:rsid w:val="009D1723"/>
    <w:rsid w:val="009D6D19"/>
    <w:rsid w:val="009D6E25"/>
    <w:rsid w:val="009E11BB"/>
    <w:rsid w:val="009E30FE"/>
    <w:rsid w:val="009E6873"/>
    <w:rsid w:val="00A01BEC"/>
    <w:rsid w:val="00A0481A"/>
    <w:rsid w:val="00A2294F"/>
    <w:rsid w:val="00A2398F"/>
    <w:rsid w:val="00A276F9"/>
    <w:rsid w:val="00A27E53"/>
    <w:rsid w:val="00A37670"/>
    <w:rsid w:val="00A42401"/>
    <w:rsid w:val="00A449EF"/>
    <w:rsid w:val="00A46F4D"/>
    <w:rsid w:val="00A50249"/>
    <w:rsid w:val="00A50EC4"/>
    <w:rsid w:val="00A5306D"/>
    <w:rsid w:val="00A6338C"/>
    <w:rsid w:val="00A735CA"/>
    <w:rsid w:val="00A81AA6"/>
    <w:rsid w:val="00A839EC"/>
    <w:rsid w:val="00A942B5"/>
    <w:rsid w:val="00A94DF5"/>
    <w:rsid w:val="00AA2BEC"/>
    <w:rsid w:val="00AA550D"/>
    <w:rsid w:val="00AA76E5"/>
    <w:rsid w:val="00AD0D5B"/>
    <w:rsid w:val="00AD360E"/>
    <w:rsid w:val="00AF2AEF"/>
    <w:rsid w:val="00B03757"/>
    <w:rsid w:val="00B0602C"/>
    <w:rsid w:val="00B12C17"/>
    <w:rsid w:val="00B15694"/>
    <w:rsid w:val="00B332DC"/>
    <w:rsid w:val="00B37575"/>
    <w:rsid w:val="00B539C0"/>
    <w:rsid w:val="00B67B38"/>
    <w:rsid w:val="00B74137"/>
    <w:rsid w:val="00B80324"/>
    <w:rsid w:val="00B80883"/>
    <w:rsid w:val="00B955C0"/>
    <w:rsid w:val="00BB6947"/>
    <w:rsid w:val="00BB7136"/>
    <w:rsid w:val="00BC1F13"/>
    <w:rsid w:val="00BD76CB"/>
    <w:rsid w:val="00BE31A0"/>
    <w:rsid w:val="00BE5438"/>
    <w:rsid w:val="00BE6B6D"/>
    <w:rsid w:val="00C247AD"/>
    <w:rsid w:val="00C31532"/>
    <w:rsid w:val="00C33494"/>
    <w:rsid w:val="00C51C05"/>
    <w:rsid w:val="00C52DF9"/>
    <w:rsid w:val="00C562A2"/>
    <w:rsid w:val="00C65A1B"/>
    <w:rsid w:val="00C76049"/>
    <w:rsid w:val="00C763F7"/>
    <w:rsid w:val="00C808F7"/>
    <w:rsid w:val="00C85071"/>
    <w:rsid w:val="00C919F7"/>
    <w:rsid w:val="00CA6BF5"/>
    <w:rsid w:val="00CB0901"/>
    <w:rsid w:val="00CB0972"/>
    <w:rsid w:val="00CB0F24"/>
    <w:rsid w:val="00CC7198"/>
    <w:rsid w:val="00CD234C"/>
    <w:rsid w:val="00D07A77"/>
    <w:rsid w:val="00D16B3A"/>
    <w:rsid w:val="00D20578"/>
    <w:rsid w:val="00D2381F"/>
    <w:rsid w:val="00D31763"/>
    <w:rsid w:val="00D35041"/>
    <w:rsid w:val="00D436AF"/>
    <w:rsid w:val="00D4730D"/>
    <w:rsid w:val="00D52BD1"/>
    <w:rsid w:val="00D64FAA"/>
    <w:rsid w:val="00D671ED"/>
    <w:rsid w:val="00D70F43"/>
    <w:rsid w:val="00DB43EA"/>
    <w:rsid w:val="00DB4DAA"/>
    <w:rsid w:val="00DC0AB6"/>
    <w:rsid w:val="00DE1904"/>
    <w:rsid w:val="00DF3378"/>
    <w:rsid w:val="00E04D9F"/>
    <w:rsid w:val="00E2144F"/>
    <w:rsid w:val="00E230B5"/>
    <w:rsid w:val="00E30AB3"/>
    <w:rsid w:val="00E41E87"/>
    <w:rsid w:val="00E43280"/>
    <w:rsid w:val="00E47DFA"/>
    <w:rsid w:val="00E63B7D"/>
    <w:rsid w:val="00E76AEA"/>
    <w:rsid w:val="00E8044D"/>
    <w:rsid w:val="00EA0ADB"/>
    <w:rsid w:val="00EB71D1"/>
    <w:rsid w:val="00ED250F"/>
    <w:rsid w:val="00EE591C"/>
    <w:rsid w:val="00EF08C4"/>
    <w:rsid w:val="00F11956"/>
    <w:rsid w:val="00F15DFC"/>
    <w:rsid w:val="00F162AA"/>
    <w:rsid w:val="00F20448"/>
    <w:rsid w:val="00F210B5"/>
    <w:rsid w:val="00F379FF"/>
    <w:rsid w:val="00F40CFF"/>
    <w:rsid w:val="00F50BEB"/>
    <w:rsid w:val="00F6069F"/>
    <w:rsid w:val="00F634AC"/>
    <w:rsid w:val="00F64789"/>
    <w:rsid w:val="00F67EB8"/>
    <w:rsid w:val="00F738C6"/>
    <w:rsid w:val="00F761C1"/>
    <w:rsid w:val="00F8272D"/>
    <w:rsid w:val="00F92E7E"/>
    <w:rsid w:val="00F93074"/>
    <w:rsid w:val="00FA0A98"/>
    <w:rsid w:val="00FB091C"/>
    <w:rsid w:val="00FC4595"/>
    <w:rsid w:val="00FC5B7B"/>
    <w:rsid w:val="00FD13F7"/>
    <w:rsid w:val="00FD23FF"/>
    <w:rsid w:val="00FD4BD4"/>
    <w:rsid w:val="00FE25D6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B400"/>
  <w15:docId w15:val="{1C28B16D-0EBE-4535-91A6-CF96068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720"/>
      <w:jc w:val="both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2ptBold">
    <w:name w:val="Title 12pt Bold"/>
    <w:aliases w:val="ti"/>
    <w:basedOn w:val="Normal"/>
    <w:autoRedefine/>
    <w:rsid w:val="00C808F7"/>
    <w:pPr>
      <w:spacing w:line="360" w:lineRule="auto"/>
      <w:ind w:firstLine="0"/>
      <w:jc w:val="center"/>
    </w:pPr>
    <w:rPr>
      <w:rFonts w:eastAsia="Times New Roman"/>
      <w:b/>
      <w:i/>
      <w:iCs/>
      <w:sz w:val="16"/>
      <w:szCs w:val="16"/>
    </w:rPr>
  </w:style>
  <w:style w:type="paragraph" w:customStyle="1" w:styleId="TitleArticle">
    <w:name w:val="Title Article"/>
    <w:aliases w:val="ta"/>
    <w:basedOn w:val="Normal"/>
    <w:next w:val="Normal"/>
    <w:pPr>
      <w:ind w:firstLine="0"/>
      <w:jc w:val="center"/>
    </w:pPr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pPr>
      <w:ind w:left="720" w:firstLine="0"/>
      <w:jc w:val="left"/>
    </w:pPr>
    <w:rPr>
      <w:rFonts w:ascii="Calibri" w:eastAsiaTheme="minorHAnsi" w:hAnsi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6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E25"/>
    <w:rPr>
      <w:rFonts w:ascii="Arial" w:eastAsia="Cambria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E25"/>
    <w:rPr>
      <w:rFonts w:ascii="Arial" w:eastAsia="Cambria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25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0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ATHROPIRRIGATIO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D18D-E75C-41A3-B286-A9FFB4A8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 Bryant</dc:creator>
  <cp:lastModifiedBy>Erik Jones</cp:lastModifiedBy>
  <cp:revision>2</cp:revision>
  <cp:lastPrinted>2024-11-15T21:11:00Z</cp:lastPrinted>
  <dcterms:created xsi:type="dcterms:W3CDTF">2025-02-21T20:55:00Z</dcterms:created>
  <dcterms:modified xsi:type="dcterms:W3CDTF">2025-02-21T20:55:00Z</dcterms:modified>
</cp:coreProperties>
</file>